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FC" w:rsidRDefault="004258FC" w:rsidP="00D60F86">
      <w:pPr>
        <w:spacing w:after="0" w:line="240" w:lineRule="auto"/>
        <w:jc w:val="center"/>
        <w:rPr>
          <w:color w:val="auto"/>
        </w:rPr>
      </w:pPr>
      <w:r w:rsidRPr="004258FC">
        <w:rPr>
          <w:color w:val="auto"/>
        </w:rPr>
        <w:t>СПРАВКА</w:t>
      </w:r>
    </w:p>
    <w:p w:rsidR="00F4633B" w:rsidRDefault="0058401F" w:rsidP="00D60F86">
      <w:pPr>
        <w:spacing w:after="0" w:line="240" w:lineRule="auto"/>
        <w:ind w:left="-284" w:right="-598"/>
        <w:jc w:val="center"/>
        <w:rPr>
          <w:color w:val="auto"/>
        </w:rPr>
      </w:pPr>
      <w:r>
        <w:rPr>
          <w:color w:val="auto"/>
        </w:rPr>
        <w:t xml:space="preserve">о наличии учебной литературы </w:t>
      </w:r>
      <w:r w:rsidR="004258FC" w:rsidRPr="004258FC">
        <w:rPr>
          <w:color w:val="auto"/>
        </w:rPr>
        <w:t xml:space="preserve">и иных библиотечно-информационных ресурсов </w:t>
      </w:r>
      <w:r w:rsidR="00060CDB">
        <w:rPr>
          <w:color w:val="auto"/>
        </w:rPr>
        <w:t>о</w:t>
      </w:r>
      <w:r w:rsidR="004258FC" w:rsidRPr="004258FC">
        <w:rPr>
          <w:color w:val="auto"/>
        </w:rPr>
        <w:t>бразовательного процесса</w:t>
      </w:r>
    </w:p>
    <w:p w:rsidR="00692DB2" w:rsidRDefault="00692DB2" w:rsidP="00D60F86">
      <w:pPr>
        <w:spacing w:after="0" w:line="240" w:lineRule="auto"/>
        <w:ind w:right="-598"/>
        <w:rPr>
          <w:color w:val="auto"/>
        </w:rPr>
      </w:pPr>
      <w:r>
        <w:rPr>
          <w:color w:val="auto"/>
        </w:rPr>
        <w:t>Основная литература:</w:t>
      </w:r>
    </w:p>
    <w:tbl>
      <w:tblPr>
        <w:tblStyle w:val="a3"/>
        <w:tblW w:w="14884" w:type="dxa"/>
        <w:tblLook w:val="04A0"/>
      </w:tblPr>
      <w:tblGrid>
        <w:gridCol w:w="560"/>
        <w:gridCol w:w="5218"/>
        <w:gridCol w:w="9106"/>
      </w:tblGrid>
      <w:tr w:rsidR="004258FC" w:rsidRPr="00D30113" w:rsidTr="00DE1A48">
        <w:tc>
          <w:tcPr>
            <w:tcW w:w="560" w:type="dxa"/>
            <w:vAlign w:val="center"/>
          </w:tcPr>
          <w:p w:rsidR="004258FC" w:rsidRPr="00D30113" w:rsidRDefault="004258FC" w:rsidP="00D30113">
            <w:pPr>
              <w:jc w:val="center"/>
              <w:rPr>
                <w:b/>
                <w:color w:val="auto"/>
              </w:rPr>
            </w:pPr>
            <w:r w:rsidRPr="00D30113">
              <w:rPr>
                <w:b/>
                <w:color w:val="auto"/>
              </w:rPr>
              <w:t>№</w:t>
            </w:r>
          </w:p>
          <w:p w:rsidR="004258FC" w:rsidRPr="00D30113" w:rsidRDefault="004258FC" w:rsidP="00D30113">
            <w:pPr>
              <w:jc w:val="center"/>
              <w:rPr>
                <w:b/>
                <w:color w:val="auto"/>
              </w:rPr>
            </w:pPr>
            <w:r w:rsidRPr="00D30113">
              <w:rPr>
                <w:b/>
                <w:color w:val="auto"/>
              </w:rPr>
              <w:t>п/п</w:t>
            </w:r>
          </w:p>
        </w:tc>
        <w:tc>
          <w:tcPr>
            <w:tcW w:w="5218" w:type="dxa"/>
            <w:vAlign w:val="center"/>
          </w:tcPr>
          <w:p w:rsidR="004258FC" w:rsidRPr="00D30113" w:rsidRDefault="004258FC" w:rsidP="00D30113">
            <w:pPr>
              <w:jc w:val="center"/>
              <w:rPr>
                <w:b/>
                <w:color w:val="auto"/>
              </w:rPr>
            </w:pPr>
            <w:r w:rsidRPr="00D30113">
              <w:rPr>
                <w:b/>
                <w:color w:val="auto"/>
              </w:rPr>
              <w:t>Курсы повышения квалификации</w:t>
            </w:r>
          </w:p>
        </w:tc>
        <w:tc>
          <w:tcPr>
            <w:tcW w:w="9106" w:type="dxa"/>
            <w:vAlign w:val="center"/>
          </w:tcPr>
          <w:p w:rsidR="004258FC" w:rsidRPr="00D30113" w:rsidRDefault="004258FC" w:rsidP="00D30113">
            <w:pPr>
              <w:ind w:left="131" w:firstLine="281"/>
              <w:jc w:val="center"/>
              <w:rPr>
                <w:b/>
                <w:color w:val="auto"/>
              </w:rPr>
            </w:pPr>
            <w:r w:rsidRPr="00D30113">
              <w:rPr>
                <w:b/>
                <w:color w:val="auto"/>
              </w:rPr>
              <w:t>Литература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1.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Аналитический контроль гальванического производства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Валова (Копылова) В.Д. Аналитическая химия и физико-химические методы анализа: Практикум / (Копылова) В.Д. Валова. – М.: Дашков И.К., 2013. – 200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Ю.М. Аналитическая химия: Учебник для студентов учреждений среднего профессионального образования / Ю.М.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, В.А. Головачева, Ю.А. Ефимова; Под ред. А.А. Ищенко. – М.: ИЦ Академия, 2013. – 230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С.С. Виноградов Организация гальванического производства. Оборудование, расчет производства, нормирование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 xml:space="preserve"> / П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од редакцией проф. В.Н. Кудрявцева. Изд.2-е, перераб. и доп.; М.: «Глобус», 2005. – 256 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С.С. Виноградов. Промывочные операции в гальваническом производстве / Под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едакцией проф. В.Н. Кудрявцева. – М.: Глобус, 2007. – 157 с.</w:t>
            </w:r>
          </w:p>
          <w:p w:rsidR="00692DB2" w:rsidRPr="00692DB2" w:rsidRDefault="004258FC" w:rsidP="00692DB2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Журнал «Гальваника и обработка поверхности»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2.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Методы и средства контроля химического состава материалов и веществ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Валова (Копылова) В.Д. Аналитическая химия и физико-химические методы анализа: Практикум / (Копылова) В.Д. Валова. – М.: Дашков И.К., 2013. – 200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Ю.М. Аналитическая химия: Учебник для студентов учреждений среднего профессионального образования / Ю.М.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, В.А. Головачева, Ю.А. Ефимова; Под ред. А.А. Ищенко. – М.: ИЦ Академия, 2013. – 230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Дворкин В.И. Метрология и обеспечение качества химического анализа. М.: Изд-во МИТХТ, 2014 г., 416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История и методология аналитической химии: учеб. Пособие для студ.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учеб. Заведений/ Ю.А. Золотов, В.И. Вершинин. – М.: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Издательский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центр «Академия», 2007. – 464 с.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3.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Методы и средства аналитического контроля качества металлопродукции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Валова (Копылова) В.Д. Аналитическая химия и физико-химические методы анализа: Практикум / (Копылова) В.Д. Валова. – М.: Дашков И.К., 2013. – 200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Ю.М. Аналитическая химия: Учебник для студентов учреждений среднего профессионального образования / Ю.М.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, В.А. Головачева, Ю.А. Ефимова; Под ред. А.А. Ищенко. – М.: ИЦ Академия, 2013. – 230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Дворкин В.И. Метрология и обеспечение качества химического анализа. М.: Изд-во МИТХТ, 2014 г., 416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История и методология аналитической химии: учеб. Пособие для студ.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учеб. Заведений/ Ю.А. Золотов, В.И. Вершинин. – М.: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Издательский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центр «Академия», 2007. – 464 с.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4.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Очистка сточных вод и оборотное водоснабжение. Водоподготовка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Вода. Контроль химической, бактериальной и радиационной безопасности по международным стандартам. Энциклопедический справочник/ 3-е изд. перераб. и доп. М., Изд. «Протектор», 2000. 848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lastRenderedPageBreak/>
              <w:t>С.С. Виноградов. Промывочные операции в гальваническом производстве / Под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едакцией проф. В.Н. Кудрявцева. – М.: Глобус, 2007. – 157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ГОСТ 32424-2013. Классификация опасности химической продукции по воздействию на окружающую среду. Основные положения.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Валова (Копылова) В.Д. Аналитическая химия и физико-химические методы анализа: Практикум / (Копылова) В.Д. Валова. – М.: Дашков И.К., 2013. – 200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Тихонова И.О. Основы экологического мониторинга. Учеб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особие// М.: ФОРУМ, 2015. 240 с. 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История и методология аналитической химии: учеб. Пособие для студ.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учеб. Заведений/ Ю.А. Золотов, В.И. Вершинин. – М.: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Издательский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центр «Академия», 2007. – 464 с.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lastRenderedPageBreak/>
              <w:t>5.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Гальванотехника и гальвано-химическая обработка поверхности металлов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2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proofErr w:type="spellStart"/>
            <w:r w:rsidRPr="00D30113">
              <w:rPr>
                <w:color w:val="auto"/>
                <w:sz w:val="24"/>
                <w:szCs w:val="24"/>
              </w:rPr>
              <w:t>Скопинцев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В.Д. Оксидирование алюминия и его сплавов. – М.: РХТУ им. Д.И. Менделеева, 2015. – 120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Окулов В.В. Цинкование. Техника и технология. / Под редакцией проф. В.Н.Кудрявцева – М.: Глобус, 2008. – 252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Никелирование: учебное пособие/В.И Мамаев, В.Н. Кудрявцев/ под редакцией проф. В.Н. Кудрявцева. – М.: РХТУ им.Д.И.Менделеева, 2014. – 198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С.С. Виноградов Организация гальванического производства. Оборудование, расчет производства, нормирование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 xml:space="preserve"> / П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од редакцией проф. В.Н. Кудрявцева. Изд.2-е, перераб. и доп.; М.: «Глобус», 2005. – 256 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С.С. Виноградов. Промывочные операции в гальваническом производстве / Под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едакцией проф. В.Н. Кудрявцева. – М.: Глобус, 2007. – 157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Журнал «Гальваника и обработка поверхности»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6.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Антикоррозионные лакокрасочные материалы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Технология лакокрасочных покрытий: сборник научных трудов /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Науч.-произв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об-ние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«Лакокраспокрытие»; [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редкол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.: В.В. Меньшиков и др.] – Москва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Пэйнт-Медиа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», 2012.- 144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Технология лакокрасочных покрытий: сборник научных трудов /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Науч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.-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исслед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ин-т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лакокрасоч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покрытий с опыт.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машиностроит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 Заводом «Виктория»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 xml:space="preserve"> ;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[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редкол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.: В.В. Меньшиков и др.] – Москва :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Пэйнт-Медиа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», 2011.- 80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Технология лакокрасочных покрытий. Сборник научных трудов. М.: ООО «Издательство «ЛКМ-Пресс», 2009, 152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ГОСТ 9.401-91. «ЕСЗКС. Покрытия лакокрасочные. Общие требования и методы ускоренных испытаний»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ГОСТ 9.407-84. «ЕСЗКС. Покрытия лакокрасочные. Методы оценки внешнего вида»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7.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Клеи, герметики и технологии их применения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 xml:space="preserve">Склеивание в </w:t>
            </w:r>
            <w:proofErr w:type="gramStart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машиностроении</w:t>
            </w:r>
            <w:proofErr w:type="gramEnd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 xml:space="preserve">. Справочник в 2 </w:t>
            </w:r>
            <w:proofErr w:type="gramStart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томах</w:t>
            </w:r>
            <w:proofErr w:type="gramEnd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. Т.1 / Д.А. Аронович, В.П. Варламов, В.А. Войтович и др.; Под общ</w:t>
            </w:r>
            <w:proofErr w:type="gramStart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ед. Г.В. Малышевой. — М.: Наука и технологии, 2005. — 544с.; ил.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bCs/>
                <w:color w:val="auto"/>
                <w:sz w:val="24"/>
                <w:szCs w:val="24"/>
                <w:shd w:val="clear" w:color="auto" w:fill="FFFFFF"/>
              </w:rPr>
              <w:t>Корнев А.Е., Буканов А.М., Шевердяев О.Н.</w:t>
            </w:r>
            <w:r w:rsidRPr="00D30113"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D30113">
              <w:rPr>
                <w:bCs/>
                <w:color w:val="auto"/>
                <w:sz w:val="24"/>
                <w:szCs w:val="24"/>
                <w:shd w:val="clear" w:color="auto" w:fill="FFFFFF"/>
              </w:rPr>
              <w:t>Технология эластомерных</w:t>
            </w:r>
            <w:r w:rsidRPr="00D30113"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30113">
              <w:rPr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материалов.</w:t>
            </w:r>
            <w:r w:rsidRPr="00D30113"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30113">
              <w:rPr>
                <w:rStyle w:val="style33"/>
                <w:color w:val="auto"/>
                <w:sz w:val="24"/>
                <w:szCs w:val="24"/>
                <w:shd w:val="clear" w:color="auto" w:fill="FFFFFF"/>
              </w:rPr>
              <w:t>Учебник для ВУЗов, издание 3-е, переработанное и</w:t>
            </w:r>
            <w:r w:rsidRPr="00D30113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D30113">
              <w:rPr>
                <w:rStyle w:val="style33"/>
                <w:color w:val="auto"/>
                <w:sz w:val="24"/>
                <w:szCs w:val="24"/>
                <w:shd w:val="clear" w:color="auto" w:fill="FFFFFF"/>
              </w:rPr>
              <w:t>  </w:t>
            </w:r>
            <w:r w:rsidRPr="00D30113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D30113">
              <w:rPr>
                <w:rStyle w:val="style33"/>
                <w:color w:val="auto"/>
                <w:sz w:val="24"/>
                <w:szCs w:val="24"/>
                <w:shd w:val="clear" w:color="auto" w:fill="FFFFFF"/>
              </w:rPr>
              <w:t>дополненное, М.,:НППА «Истек», 2009, -504 с. Под редакцией Корнева А.Е.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lastRenderedPageBreak/>
              <w:t>8.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  <w:u w:val="single"/>
              </w:rPr>
            </w:pPr>
            <w:r w:rsidRPr="00D30113">
              <w:rPr>
                <w:color w:val="auto"/>
              </w:rPr>
              <w:t>Порошковые краски и технологии получения покрытий на их основе</w:t>
            </w:r>
          </w:p>
          <w:p w:rsidR="004258FC" w:rsidRPr="00D30113" w:rsidRDefault="004258FC" w:rsidP="00D30113">
            <w:pPr>
              <w:tabs>
                <w:tab w:val="left" w:pos="2911"/>
              </w:tabs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Технология лакокрасочных покрытий: сборник научных трудов /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Науч.-произв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об-ние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«Лакокраспокрытие»; [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редкол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.: В.В. Меньшиков и др.] – Москва: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Пэйнт-Медиа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», 2012.- 144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Технология лакокрасочных покрытий: сборник научных трудов /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Науч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.-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исслед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ин-т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лакокрасоч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покрытий с опыт.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машиностроит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 Заводом «Виктория»; [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редкол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.: В.В. Меньшиков и др.] – Москва: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Пэйнт-Медиа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», 2011.- 80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Технология лакокрасочных покрытий. Сборник научных трудов. М.: ООО «Издательство «ЛКМ-Пресс», 2009, 152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ГОСТ 9.401-91. «ЕСЗКС. Покрытия лакокрасочные. Общие требования и методы ускоренных испытаний»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ГОСТ 9.407-84. «ЕСЗКС. Покрытия лакокрасочные. Методы оценки внешнего вида»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9.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Современные технологии литья пластмасс под давлением (термопласты и реактопласты)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Корнев А.Е., Буканов А.М., Шевердяев О.Н. – Технология эластомерных материалов. Под. </w:t>
            </w:r>
            <w:proofErr w:type="spellStart"/>
            <w:proofErr w:type="gramStart"/>
            <w:r w:rsidRPr="00D30113">
              <w:rPr>
                <w:color w:val="auto"/>
                <w:sz w:val="24"/>
                <w:szCs w:val="24"/>
              </w:rPr>
              <w:t>Ред</w:t>
            </w:r>
            <w:proofErr w:type="spellEnd"/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А.Е.Корнева. Издание 3-е, переработанное и дополненное. Учебник для ВУЗов, М.: НППА «Исток», 2009, 504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Основы технологии переработки пластмасс. Под. Ред. В.Н.Кулезнева и В.Н.Гусева, М.: Химия, 2006, -600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Полимерные композиционные материалы, свойства, технологии: Учебное пособие.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Кербер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М.Л., Виноградов В.М., Головкин Г.С., Симонов-Емельянов И.Д. и др. – Спб.: Профессия, 2009. – 560 с.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10.</w:t>
            </w:r>
          </w:p>
        </w:tc>
        <w:tc>
          <w:tcPr>
            <w:tcW w:w="5218" w:type="dxa"/>
          </w:tcPr>
          <w:p w:rsidR="004258FC" w:rsidRPr="00D30113" w:rsidRDefault="004258FC" w:rsidP="00D30113">
            <w:pPr>
              <w:spacing w:after="100"/>
              <w:rPr>
                <w:color w:val="auto"/>
              </w:rPr>
            </w:pPr>
            <w:r w:rsidRPr="00D30113">
              <w:rPr>
                <w:color w:val="auto"/>
              </w:rPr>
              <w:t>Производство изделий из термореактивных пластмасс (прессование и литье под давлением)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Основы технологии переработки пластмасс. Под. Ред. В.Н.Кулезнева и В.Н.Гусева, М.: Химия, 2006, -600 с.</w:t>
            </w:r>
          </w:p>
          <w:p w:rsidR="004258FC" w:rsidRPr="00D30113" w:rsidRDefault="004258F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Полимерные композиционные материалы, свойства, технологии: Учебное пособие.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Кербер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М.Л., Виноградов В.М., Головкин Г.С., Симонов-Емельянов И.Д. и др. – Спб.: Профессия, 2009. – 560 с.</w:t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11.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spacing w:after="100"/>
              <w:rPr>
                <w:color w:val="auto"/>
              </w:rPr>
            </w:pPr>
            <w:r w:rsidRPr="00D30113">
              <w:rPr>
                <w:color w:val="auto"/>
              </w:rPr>
              <w:t>Современные процессы экструзии полимерных материалов</w:t>
            </w:r>
          </w:p>
          <w:p w:rsidR="004258FC" w:rsidRPr="00D30113" w:rsidRDefault="004258FC" w:rsidP="00D30113">
            <w:pPr>
              <w:tabs>
                <w:tab w:val="left" w:pos="3309"/>
              </w:tabs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Корнев А.Е., Буканов А.М., Шевердяев О.Н. – Технология эластомерных материалов. Под. </w:t>
            </w:r>
            <w:proofErr w:type="spellStart"/>
            <w:proofErr w:type="gramStart"/>
            <w:r w:rsidRPr="00D30113">
              <w:rPr>
                <w:color w:val="auto"/>
                <w:sz w:val="24"/>
                <w:szCs w:val="24"/>
              </w:rPr>
              <w:t>Ред</w:t>
            </w:r>
            <w:proofErr w:type="spellEnd"/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А.Е.Корнева. Издание 3-е, переработанное и дополненное. Учебник для ВУЗов, М.: НППА «Исток», 2009, 504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Основы технологии переработки пластмасс. Под. Ред. В.Н.Кулезнева и В.Н.Гусева, М.: Химия, 2006, -600 с.</w:t>
            </w:r>
          </w:p>
          <w:p w:rsidR="004258FC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Полимерные композиционные материалы, свойства, технологии: Учебное пособие.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Кербер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М.Л., Виноградов В.М., Головкин Г.С., Симонов-Емельянов И.Д. и др. – Спб.: Профессия, 2009. – 560 с.</w:t>
            </w:r>
            <w:r w:rsidRPr="00D30113">
              <w:rPr>
                <w:color w:val="auto"/>
                <w:sz w:val="24"/>
                <w:szCs w:val="24"/>
              </w:rPr>
              <w:tab/>
            </w:r>
          </w:p>
        </w:tc>
      </w:tr>
      <w:tr w:rsidR="004258FC" w:rsidRPr="00D30113" w:rsidTr="00DE1A48">
        <w:tc>
          <w:tcPr>
            <w:tcW w:w="560" w:type="dxa"/>
          </w:tcPr>
          <w:p w:rsidR="004258FC" w:rsidRPr="00D30113" w:rsidRDefault="004258FC">
            <w:pPr>
              <w:rPr>
                <w:color w:val="auto"/>
              </w:rPr>
            </w:pPr>
            <w:r w:rsidRPr="00D30113">
              <w:rPr>
                <w:color w:val="auto"/>
              </w:rPr>
              <w:t>12.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Лакокрасочные материалы и их применение</w:t>
            </w:r>
          </w:p>
          <w:p w:rsidR="004258FC" w:rsidRPr="00D30113" w:rsidRDefault="004258FC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Технология лакокрасочных покрытий: сборник научных трудов /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Науч.-произв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об-ние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«Лакокраспокрытие»; [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редкол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.: В.В. Меньшиков и др.] – Москва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Пэйнт-Медиа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», 2012.- 144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Технология лакокрасочных покрытий: сборник научных трудов /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Науч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.-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исслед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lastRenderedPageBreak/>
              <w:t>ин-т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лакокрасоч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покрытий с опыт.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машиностроит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 Заводом «Виктория»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 xml:space="preserve"> ;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[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редкол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.: В.В. Меньшиков и др.] – Москва :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Пэйнт-Медиа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», 2011.- 80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Технология лакокрасочных покрытий. Сборник научных трудов. М.: ООО «Издательство «ЛКМ-Пресс», 2009, 152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ГОСТ 9.401-91. «ЕСЗКС. Покрытия лакокрасочные. Общие требования и методы ускоренных испытаний»</w:t>
            </w:r>
          </w:p>
          <w:p w:rsidR="004258FC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ГОСТ 9.407-84. «ЕСЗКС. Покрытия лакокрасочные. Методы оценки внешнего вида»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13.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rPr>
                <w:color w:val="auto"/>
                <w:u w:val="single"/>
              </w:rPr>
            </w:pPr>
            <w:r w:rsidRPr="00D30113">
              <w:rPr>
                <w:color w:val="auto"/>
              </w:rPr>
              <w:t>Неразрушающий контроль деталей и конструкций из неметаллических материалов</w:t>
            </w:r>
          </w:p>
          <w:p w:rsidR="00060CDB" w:rsidRPr="00D30113" w:rsidRDefault="00060CDB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Научно-технический журнал «Контроль. Диагностика» </w:t>
            </w:r>
            <w:r w:rsidRPr="00D30113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</w:rPr>
              <w:t>ISSN 0201-7032 2014-2016гг.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rStyle w:val="a5"/>
                <w:b w:val="0"/>
                <w:bCs w:val="0"/>
                <w:color w:val="auto"/>
                <w:sz w:val="24"/>
                <w:szCs w:val="24"/>
              </w:rPr>
            </w:pPr>
            <w:r w:rsidRPr="00D30113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Международный журнал по контролю и диагностике  «Территория </w:t>
            </w:r>
            <w:r w:rsidRPr="00D30113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NDT</w:t>
            </w:r>
            <w:r w:rsidRPr="00D30113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» </w:t>
            </w:r>
            <w:r w:rsidRPr="00D30113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ISSN</w:t>
            </w:r>
            <w:r w:rsidRPr="00D30113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2225-5427. 2012-2016гг.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Журнал</w:t>
            </w:r>
            <w:r w:rsidRPr="00D30113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D30113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«В </w:t>
            </w:r>
            <w:proofErr w:type="gramStart"/>
            <w:r w:rsidRPr="00D30113">
              <w:rPr>
                <w:bCs/>
                <w:color w:val="auto"/>
                <w:sz w:val="24"/>
                <w:szCs w:val="24"/>
                <w:shd w:val="clear" w:color="auto" w:fill="FFFFFF"/>
              </w:rPr>
              <w:t>мире</w:t>
            </w:r>
            <w:proofErr w:type="gramEnd"/>
            <w:r w:rsidRPr="00D30113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неразрушающего контроля» (</w:t>
            </w:r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главный редактор профессор А. К. Гурвич) 2012-2016гг.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30113">
              <w:rPr>
                <w:color w:val="auto"/>
                <w:sz w:val="24"/>
                <w:szCs w:val="24"/>
                <w:shd w:val="clear" w:color="auto" w:fill="FFFFFF"/>
              </w:rPr>
              <w:t>Метрологический ж</w:t>
            </w:r>
            <w:r w:rsidRPr="00D30113">
              <w:rPr>
                <w:bCs/>
                <w:color w:val="auto"/>
                <w:sz w:val="24"/>
                <w:szCs w:val="24"/>
                <w:shd w:val="clear" w:color="auto" w:fill="FFFFFF"/>
              </w:rPr>
              <w:t>урнал «Мир измерений» 2014-2016гг.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spacing w:after="100"/>
              <w:rPr>
                <w:color w:val="auto"/>
              </w:rPr>
            </w:pPr>
            <w:r w:rsidRPr="00D30113">
              <w:rPr>
                <w:color w:val="auto"/>
              </w:rPr>
              <w:t>Пар</w:t>
            </w:r>
            <w:proofErr w:type="gramStart"/>
            <w:r w:rsidRPr="00D30113">
              <w:rPr>
                <w:color w:val="auto"/>
              </w:rPr>
              <w:t>о-</w:t>
            </w:r>
            <w:proofErr w:type="gramEnd"/>
            <w:r w:rsidRPr="00D30113">
              <w:rPr>
                <w:color w:val="auto"/>
              </w:rPr>
              <w:t>, гидро- и теплоизоляционные полимерные материалы строительного назначения</w:t>
            </w:r>
          </w:p>
          <w:p w:rsidR="00060CDB" w:rsidRPr="00D30113" w:rsidRDefault="00060CDB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Корнев А.Е., Буканов А.М., Шевердяев О.Н. – Технология эластомерных материалов. Под. Ред. А.Е.Корнева. Издание 3-е, переработанное и дополненное. Учебник для ВУЗов, М.: НППА «Исток», 2009, 504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Основы технологии переработки пластмасс. Под. Ред. В.Н.Кулезнева и В.Н.Гусева, М.: Химия, 2006, – 600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Полимерные композиционные материалы, свойства, технологии: Учебное пособие.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Кербер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М.Л., Виноградов В.М., Головкин Г.С., Симонов-Емельянов И.Д. и др. – Спб.: Профессия, 2009. – 560 с.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spacing w:after="100"/>
              <w:rPr>
                <w:color w:val="auto"/>
              </w:rPr>
            </w:pPr>
            <w:r w:rsidRPr="00D30113">
              <w:rPr>
                <w:color w:val="auto"/>
              </w:rPr>
              <w:t>Производство изделий из полимерных композиционных материалов</w:t>
            </w:r>
          </w:p>
          <w:p w:rsidR="00060CDB" w:rsidRPr="00D30113" w:rsidRDefault="00060CDB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Корнев А.Е., Буканов А.М., Шевердяев О.Н. – Технология эластомерных материалов. Под. </w:t>
            </w:r>
            <w:proofErr w:type="spellStart"/>
            <w:proofErr w:type="gramStart"/>
            <w:r w:rsidRPr="00D30113">
              <w:rPr>
                <w:color w:val="auto"/>
                <w:sz w:val="24"/>
                <w:szCs w:val="24"/>
              </w:rPr>
              <w:t>Ред</w:t>
            </w:r>
            <w:proofErr w:type="spellEnd"/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А.Е.Корнева. Издание 3-е, переработанное и дополненное. Учебник для ВУЗов, М.: НППА «Исток», 2009, 504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Основы технологии переработки пластмасс. Под. Ред. В.Н.Кулезнева и В.Н.Гусева, М.: Химия, 2006, -600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Полимерные композиционные материалы, свойства, технологии: Учебное пособие.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Кербер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М.Л., Виноградов В.М., Головкин Г.С., Симонов-Емельянов И.Д. и др. – Спб.: Профессия, 2009. – 560 с.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Современный режущий инструмент и резание</w:t>
            </w:r>
          </w:p>
          <w:p w:rsidR="00060CDB" w:rsidRPr="00D30113" w:rsidRDefault="00060CDB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6"/>
              <w:numPr>
                <w:ilvl w:val="0"/>
                <w:numId w:val="21"/>
              </w:numPr>
              <w:ind w:left="131" w:firstLine="281"/>
            </w:pPr>
            <w:proofErr w:type="spellStart"/>
            <w:r w:rsidRPr="00D30113">
              <w:t>Фельдштейн</w:t>
            </w:r>
            <w:proofErr w:type="spellEnd"/>
            <w:r w:rsidRPr="00D30113">
              <w:t xml:space="preserve">, Е.Э. Режущий инструмент. Эксплуатация: Учебное пособие / Е.Э. </w:t>
            </w:r>
            <w:proofErr w:type="spellStart"/>
            <w:r w:rsidRPr="00D30113">
              <w:t>Фельдштейн</w:t>
            </w:r>
            <w:proofErr w:type="spellEnd"/>
            <w:r w:rsidRPr="00D30113">
              <w:t xml:space="preserve">, М.А. </w:t>
            </w:r>
            <w:proofErr w:type="spellStart"/>
            <w:r w:rsidRPr="00D30113">
              <w:t>Корниевич</w:t>
            </w:r>
            <w:proofErr w:type="spellEnd"/>
            <w:r w:rsidRPr="00D30113">
              <w:t>. - М.: ИНФРА-М, Нов</w:t>
            </w:r>
            <w:proofErr w:type="gramStart"/>
            <w:r w:rsidRPr="00D30113">
              <w:t>.</w:t>
            </w:r>
            <w:proofErr w:type="gramEnd"/>
            <w:r w:rsidRPr="00D30113">
              <w:t xml:space="preserve"> </w:t>
            </w:r>
            <w:proofErr w:type="gramStart"/>
            <w:r w:rsidRPr="00D30113">
              <w:t>з</w:t>
            </w:r>
            <w:proofErr w:type="gramEnd"/>
            <w:r w:rsidRPr="00D30113">
              <w:t xml:space="preserve">нание, 2012. - 256 </w:t>
            </w:r>
            <w:proofErr w:type="spellStart"/>
            <w:r w:rsidRPr="00D30113">
              <w:t>c</w:t>
            </w:r>
            <w:proofErr w:type="spellEnd"/>
            <w:r w:rsidRPr="00D30113">
              <w:t>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30113">
              <w:rPr>
                <w:color w:val="auto"/>
                <w:sz w:val="24"/>
                <w:szCs w:val="24"/>
              </w:rPr>
              <w:t>Адаскин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, А.М. Современный режущий инструмент: Учебное пособие для студ. учреждений сред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роф. образования / А.М.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Адаскин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, Н.В. Колесов. - </w:t>
            </w:r>
            <w:r w:rsidR="00D30113">
              <w:rPr>
                <w:color w:val="auto"/>
                <w:sz w:val="24"/>
                <w:szCs w:val="24"/>
              </w:rPr>
              <w:t xml:space="preserve">М.: ИЦ Академия, 2012. - 224 </w:t>
            </w:r>
            <w:proofErr w:type="spellStart"/>
            <w:r w:rsidR="00D30113">
              <w:rPr>
                <w:color w:val="auto"/>
                <w:sz w:val="24"/>
                <w:szCs w:val="24"/>
              </w:rPr>
              <w:t>c</w:t>
            </w:r>
            <w:proofErr w:type="spellEnd"/>
            <w:r w:rsidR="00D30113">
              <w:rPr>
                <w:color w:val="auto"/>
                <w:sz w:val="24"/>
                <w:szCs w:val="24"/>
              </w:rPr>
              <w:t>.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Современные рецептуры резин и технологии изготовления РТИ</w:t>
            </w:r>
          </w:p>
          <w:p w:rsidR="00060CDB" w:rsidRPr="00D30113" w:rsidRDefault="00060CDB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Корнев А.Е., Буканов А.М., Шевердяев О.Н. – Технология эластомерных материалов. Под. </w:t>
            </w:r>
            <w:proofErr w:type="spellStart"/>
            <w:proofErr w:type="gramStart"/>
            <w:r w:rsidRPr="00D30113">
              <w:rPr>
                <w:color w:val="auto"/>
                <w:sz w:val="24"/>
                <w:szCs w:val="24"/>
              </w:rPr>
              <w:t>Ред</w:t>
            </w:r>
            <w:proofErr w:type="spellEnd"/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А.Е.Корнева. Издание 3-е, переработанное и дополненное. Учебник для ВУЗов, М.: НППА «Исток», 2009, 504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lastRenderedPageBreak/>
              <w:t>Основы технологии переработки пластмасс. Под. Ред. В.Н.Кулезнева и В.Н.Гусева, М.: Химия, 2006, -600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Полимерные композиционные материалы, свойства, технологии: Учебное пособие.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Кербер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М.Л., Виноградов В.М., Головкин Г.С., Симонов-Емельянов И.Д. и др. – Спб.: Профессия, 2009. – 560 с.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18.</w:t>
            </w:r>
          </w:p>
        </w:tc>
        <w:tc>
          <w:tcPr>
            <w:tcW w:w="5218" w:type="dxa"/>
          </w:tcPr>
          <w:p w:rsidR="00060CDB" w:rsidRPr="00D30113" w:rsidRDefault="00060CDB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Методы и средства контроля нефтепродуктов</w:t>
            </w:r>
          </w:p>
          <w:p w:rsidR="00060CDB" w:rsidRPr="00D30113" w:rsidRDefault="00060CDB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Валова (Копылова) В.Д. Аналитическая химия и физико-химические методы анализа: Практикум / (Копылова) В.Д. Валова. – М.: Дашков И.К., 2013. – 200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Ю.М. Аналитическая химия: Учебник для студентов учреждений среднего профессионального образования / Ю.М.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Глубков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, В.А. Головачева, Ю.А. Ефимова; Под ред. А.А. Ищенко. – М.: ИЦ Академия, 2013. – 230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b/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Дворкин В.И. Метрология и обеспечение качества химического анализа. М.: Изд-во МИТХТ, 2014 г., 416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Химмотология горюче-смазочных материалов. Сафонов А.С., Ушаков А.И., Гришин В.В. НПИКЦ, 2007. – 488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right="-1" w:firstLine="281"/>
              <w:jc w:val="both"/>
              <w:rPr>
                <w:b/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Труды 25 ГосНИИ МО РФ. Вып. 55-56-57 (под общей ред. В.В.Середы) - М.: Издательство «Перо», 2013</w:t>
            </w:r>
            <w:r w:rsidRPr="00D30113">
              <w:rPr>
                <w:b/>
                <w:color w:val="auto"/>
                <w:sz w:val="24"/>
                <w:szCs w:val="24"/>
              </w:rPr>
              <w:t>-</w:t>
            </w:r>
            <w:r w:rsidRPr="00D30113">
              <w:rPr>
                <w:color w:val="auto"/>
                <w:sz w:val="24"/>
                <w:szCs w:val="24"/>
              </w:rPr>
              <w:t>2014-2015.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218" w:type="dxa"/>
          </w:tcPr>
          <w:p w:rsidR="00D30113" w:rsidRPr="00D30113" w:rsidRDefault="00D30113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Смазочно-охлаждающие жидкости и масла и качество поверхности при металлообработке</w:t>
            </w:r>
          </w:p>
          <w:p w:rsidR="00060CDB" w:rsidRPr="00D30113" w:rsidRDefault="00060CDB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Химмотология горюче-смазочных материалов. Сафонов А.С., Ушаков А.И., Гришин В.В. НПИКЦ, 2007. – 488 с.</w:t>
            </w:r>
          </w:p>
          <w:p w:rsidR="00060CDB" w:rsidRPr="00D30113" w:rsidRDefault="00060CDB" w:rsidP="00D30113">
            <w:pPr>
              <w:pStyle w:val="a4"/>
              <w:numPr>
                <w:ilvl w:val="0"/>
                <w:numId w:val="21"/>
              </w:numPr>
              <w:ind w:left="131" w:right="-1" w:firstLine="28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D30113">
              <w:rPr>
                <w:color w:val="auto"/>
                <w:sz w:val="24"/>
                <w:szCs w:val="24"/>
              </w:rPr>
              <w:t>Труды 25 ГосНИИ МО РФ. Вып. 56 (под общей ред. В.В.Середы) - М.: Издательство «Перо</w:t>
            </w:r>
            <w:r w:rsidRPr="00D30113">
              <w:rPr>
                <w:b/>
                <w:color w:val="auto"/>
                <w:sz w:val="24"/>
                <w:szCs w:val="24"/>
              </w:rPr>
              <w:t xml:space="preserve">», </w:t>
            </w:r>
            <w:r w:rsidRPr="00D30113">
              <w:rPr>
                <w:color w:val="auto"/>
                <w:sz w:val="24"/>
                <w:szCs w:val="24"/>
              </w:rPr>
              <w:t>2014 – 640 с.</w:t>
            </w:r>
          </w:p>
        </w:tc>
      </w:tr>
      <w:tr w:rsidR="00060CDB" w:rsidRPr="00D30113" w:rsidTr="00DE1A48">
        <w:tc>
          <w:tcPr>
            <w:tcW w:w="560" w:type="dxa"/>
          </w:tcPr>
          <w:p w:rsidR="00060CDB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218" w:type="dxa"/>
          </w:tcPr>
          <w:p w:rsidR="00D30113" w:rsidRPr="00D30113" w:rsidRDefault="00D30113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Производство и  применение бензинов, дизельных, судовых и котельных топлив</w:t>
            </w:r>
          </w:p>
          <w:p w:rsidR="00060CDB" w:rsidRPr="00D30113" w:rsidRDefault="00060CDB" w:rsidP="00D30113">
            <w:pPr>
              <w:tabs>
                <w:tab w:val="left" w:pos="3845"/>
              </w:tabs>
              <w:rPr>
                <w:color w:val="auto"/>
              </w:rPr>
            </w:pPr>
          </w:p>
        </w:tc>
        <w:tc>
          <w:tcPr>
            <w:tcW w:w="9106" w:type="dxa"/>
          </w:tcPr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Качество автомобильных топлив. Эксплуатационные свойства. Требования к качеству. Методы испытаний. НПИКЦ. 2006. – 400с.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Фукс И.Г., Спиркин В.Г., Шабалина Т.Н. Основы химмотологии. Химмотология в нефтегазовом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деле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: Учебное пособие. – М.: ФГУП Изд-во «Нефть и газ» РГУ нефти и газа им. И.М. Губкина, 2004. – 280с.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Химмотология горюче-смазочных материалов. Сафонов А.С., Ушаков Н.К., Гришин В.В. НПИКЦ, 2007. – 488с.</w:t>
            </w:r>
          </w:p>
          <w:p w:rsidR="00060CDB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Труды 25ГосНИИ МО РФ. Вып. 55-56-57 (под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бщей ред. В.В. Середы) – М.: Издательство «Перо», 2013-2014-2015.</w:t>
            </w:r>
          </w:p>
        </w:tc>
      </w:tr>
      <w:tr w:rsidR="00D30113" w:rsidRPr="00D30113" w:rsidTr="00DE1A48">
        <w:tc>
          <w:tcPr>
            <w:tcW w:w="560" w:type="dxa"/>
          </w:tcPr>
          <w:p w:rsidR="00D30113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  <w:p w:rsidR="00D30113" w:rsidRPr="00D30113" w:rsidRDefault="00D30113">
            <w:pPr>
              <w:rPr>
                <w:color w:val="auto"/>
              </w:rPr>
            </w:pPr>
          </w:p>
        </w:tc>
        <w:tc>
          <w:tcPr>
            <w:tcW w:w="5218" w:type="dxa"/>
          </w:tcPr>
          <w:p w:rsidR="00D30113" w:rsidRPr="00D30113" w:rsidRDefault="00D30113" w:rsidP="00D30113">
            <w:pPr>
              <w:tabs>
                <w:tab w:val="left" w:pos="1403"/>
              </w:tabs>
              <w:spacing w:after="100"/>
              <w:rPr>
                <w:color w:val="auto"/>
              </w:rPr>
            </w:pPr>
            <w:r w:rsidRPr="00D30113">
              <w:rPr>
                <w:color w:val="auto"/>
              </w:rPr>
              <w:t xml:space="preserve">Технологическое  проектирование процессов переработки пластмасс                                                          </w:t>
            </w:r>
          </w:p>
          <w:p w:rsidR="00D30113" w:rsidRPr="00D30113" w:rsidRDefault="00D30113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Корнев А.Е., Буканов А.М., Шевердяев О.Н. – Технология эластомерных материалов. Под. </w:t>
            </w:r>
            <w:proofErr w:type="spellStart"/>
            <w:proofErr w:type="gramStart"/>
            <w:r w:rsidRPr="00D30113">
              <w:rPr>
                <w:color w:val="auto"/>
                <w:sz w:val="24"/>
                <w:szCs w:val="24"/>
              </w:rPr>
              <w:t>Ред</w:t>
            </w:r>
            <w:proofErr w:type="spellEnd"/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А.Е.Корнева. Издание 3-е, переработанное и дополненное. Учебник для ВУЗов, М.: НППА «Исток», 2009, 504 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Основы технологии переработки пластмасс. Под. Ред. В.Н.Кулезнева и В.Н.Гусева, М.: Химия, 2006, -600 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Полимерные композиционные материалы, свойства, технологии: Учебное пособие.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Кербер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М.Л., Виноградов В.М., Головкин Г.С., Симонов-Емельянов И.Д. и др. – Спб.: Профессия, 2009. – 560 с.</w:t>
            </w:r>
          </w:p>
        </w:tc>
      </w:tr>
      <w:tr w:rsidR="00D30113" w:rsidRPr="00D30113" w:rsidTr="00DE1A48">
        <w:tc>
          <w:tcPr>
            <w:tcW w:w="560" w:type="dxa"/>
          </w:tcPr>
          <w:p w:rsidR="00D30113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218" w:type="dxa"/>
          </w:tcPr>
          <w:p w:rsidR="00D30113" w:rsidRPr="00D30113" w:rsidRDefault="00D30113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Нанесение защитных и функциональных покрытий</w:t>
            </w:r>
          </w:p>
          <w:p w:rsidR="00D30113" w:rsidRPr="00D30113" w:rsidRDefault="00D30113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lastRenderedPageBreak/>
              <w:t xml:space="preserve">Авиационные материалы и технологии: Юбилейный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науч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технич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 сб. (приложение к журналу «Авиационные материалы и технологии») / Под общ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 xml:space="preserve">ед. </w:t>
            </w:r>
            <w:r w:rsidRPr="00D30113">
              <w:rPr>
                <w:color w:val="auto"/>
                <w:sz w:val="24"/>
                <w:szCs w:val="24"/>
              </w:rPr>
              <w:lastRenderedPageBreak/>
              <w:t xml:space="preserve">акад. РАН; проф. Е.Н.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Каблова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 – М.: ВИАМ, 2012, - 476 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Солнцев С.С. Защитные покрытия металлов при нагреве. Справочное пособие. Изд. 2– М.: «ЛИБРОКОМ», 2009 г.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С.С. Виноградов Организация гальванического производства. Оборудование, расчет производства, нормирование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 xml:space="preserve"> / П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од редакцией проф. В.Н. Кудрявцева. Изд.2-е, перераб. и доп.; М.: «Глобус», 2005. – 256  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В.В. Окулов. Цинкование. Техника и технология./ Под редакцией проф. В.Н.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Кудрявцева</w:t>
            </w:r>
            <w:proofErr w:type="gramStart"/>
            <w:r w:rsidRPr="00D30113">
              <w:rPr>
                <w:color w:val="auto"/>
                <w:sz w:val="24"/>
                <w:szCs w:val="24"/>
              </w:rPr>
              <w:t>.-</w:t>
            </w:r>
            <w:proofErr w:type="gramEnd"/>
            <w:r w:rsidRPr="00D30113">
              <w:rPr>
                <w:color w:val="auto"/>
                <w:sz w:val="24"/>
                <w:szCs w:val="24"/>
              </w:rPr>
              <w:t>М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>.: Глобус, 2008. – 252 с.</w:t>
            </w:r>
          </w:p>
          <w:p w:rsidR="00D30113" w:rsidRPr="00D30113" w:rsidRDefault="007F32AC" w:rsidP="00D30113">
            <w:pPr>
              <w:pStyle w:val="a4"/>
              <w:numPr>
                <w:ilvl w:val="0"/>
                <w:numId w:val="21"/>
              </w:numPr>
              <w:ind w:left="131" w:firstLine="281"/>
              <w:rPr>
                <w:color w:val="auto"/>
                <w:sz w:val="24"/>
                <w:szCs w:val="24"/>
              </w:rPr>
            </w:pPr>
            <w:hyperlink r:id="rId5" w:history="1">
              <w:r w:rsidR="00D30113" w:rsidRPr="00D30113">
                <w:rPr>
                  <w:rStyle w:val="a7"/>
                  <w:color w:val="auto"/>
                  <w:sz w:val="24"/>
                  <w:szCs w:val="24"/>
                </w:rPr>
                <w:t>www.galvanotehnika.info</w:t>
              </w:r>
            </w:hyperlink>
            <w:r w:rsidR="00D30113" w:rsidRPr="00D30113">
              <w:rPr>
                <w:color w:val="auto"/>
                <w:sz w:val="24"/>
                <w:szCs w:val="24"/>
              </w:rPr>
              <w:t xml:space="preserve"> – Журнал «Гальванотехника и обработка поверхности»</w:t>
            </w:r>
          </w:p>
          <w:p w:rsidR="00D30113" w:rsidRPr="00D30113" w:rsidRDefault="007F32AC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="00D30113" w:rsidRPr="00D30113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D30113" w:rsidRPr="00D30113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D30113" w:rsidRPr="00D30113">
                <w:rPr>
                  <w:rStyle w:val="a7"/>
                  <w:color w:val="auto"/>
                  <w:sz w:val="24"/>
                  <w:szCs w:val="24"/>
                  <w:lang w:val="en-US"/>
                </w:rPr>
                <w:t>mitom</w:t>
              </w:r>
              <w:proofErr w:type="spellEnd"/>
              <w:r w:rsidR="00D30113" w:rsidRPr="00D30113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D30113" w:rsidRPr="00D30113">
                <w:rPr>
                  <w:rStyle w:val="a7"/>
                  <w:color w:val="auto"/>
                  <w:sz w:val="24"/>
                  <w:szCs w:val="24"/>
                  <w:lang w:val="en-US"/>
                </w:rPr>
                <w:t>folium</w:t>
              </w:r>
              <w:r w:rsidR="00D30113" w:rsidRPr="00D30113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D30113" w:rsidRPr="00D30113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30113" w:rsidRPr="00D30113">
              <w:rPr>
                <w:color w:val="auto"/>
                <w:sz w:val="24"/>
                <w:szCs w:val="24"/>
              </w:rPr>
              <w:t xml:space="preserve"> – Журнал «Металловедение и термическая обработка металлов»</w:t>
            </w:r>
          </w:p>
        </w:tc>
      </w:tr>
      <w:tr w:rsidR="00D30113" w:rsidRPr="00D30113" w:rsidTr="00DE1A48">
        <w:tc>
          <w:tcPr>
            <w:tcW w:w="560" w:type="dxa"/>
          </w:tcPr>
          <w:p w:rsidR="00D30113" w:rsidRPr="00D30113" w:rsidRDefault="00D3011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23.</w:t>
            </w:r>
          </w:p>
        </w:tc>
        <w:tc>
          <w:tcPr>
            <w:tcW w:w="5218" w:type="dxa"/>
          </w:tcPr>
          <w:p w:rsidR="00D30113" w:rsidRPr="00D30113" w:rsidRDefault="00D30113" w:rsidP="00D30113">
            <w:pPr>
              <w:rPr>
                <w:color w:val="auto"/>
              </w:rPr>
            </w:pPr>
            <w:r w:rsidRPr="00D30113">
              <w:rPr>
                <w:color w:val="auto"/>
              </w:rPr>
              <w:t>Технология термической и химико-термической обработки</w:t>
            </w:r>
          </w:p>
          <w:p w:rsidR="00D30113" w:rsidRPr="00D30113" w:rsidRDefault="00D30113" w:rsidP="00D30113">
            <w:pPr>
              <w:rPr>
                <w:color w:val="auto"/>
              </w:rPr>
            </w:pPr>
          </w:p>
        </w:tc>
        <w:tc>
          <w:tcPr>
            <w:tcW w:w="9106" w:type="dxa"/>
          </w:tcPr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Основные направления развития термообработки в России / Тихонов А.К. статья в журнале: «Металлургия машиностроения» №1, 2013, 36-41 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</w:rPr>
            </w:pPr>
            <w:r w:rsidRPr="00D30113">
              <w:rPr>
                <w:color w:val="auto"/>
                <w:sz w:val="24"/>
                <w:szCs w:val="24"/>
              </w:rPr>
              <w:t>Оборудование термических цехов: Учебник / В.В. Овчинников – М.: ИД Форум: ИНЦ ИНФА-М, 2015, 368 с.</w:t>
            </w:r>
          </w:p>
          <w:p w:rsidR="00D30113" w:rsidRPr="00D30113" w:rsidRDefault="00D30113" w:rsidP="00D30113">
            <w:pPr>
              <w:pStyle w:val="a4"/>
              <w:numPr>
                <w:ilvl w:val="0"/>
                <w:numId w:val="21"/>
              </w:numPr>
              <w:ind w:left="131" w:firstLine="28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D30113">
              <w:rPr>
                <w:color w:val="auto"/>
                <w:sz w:val="24"/>
                <w:szCs w:val="24"/>
              </w:rPr>
              <w:t xml:space="preserve">Краткий справочник технолога-термиста / И.С. </w:t>
            </w:r>
            <w:proofErr w:type="spellStart"/>
            <w:r w:rsidRPr="00D30113">
              <w:rPr>
                <w:color w:val="auto"/>
                <w:sz w:val="24"/>
                <w:szCs w:val="24"/>
              </w:rPr>
              <w:t>Каменичный</w:t>
            </w:r>
            <w:proofErr w:type="spellEnd"/>
            <w:r w:rsidRPr="00D30113">
              <w:rPr>
                <w:color w:val="auto"/>
                <w:sz w:val="24"/>
                <w:szCs w:val="24"/>
              </w:rPr>
              <w:t xml:space="preserve"> – М.: Книга по требованию, 2012, 286 с.</w:t>
            </w:r>
          </w:p>
        </w:tc>
      </w:tr>
    </w:tbl>
    <w:p w:rsidR="004258FC" w:rsidRDefault="004258FC" w:rsidP="00D30113">
      <w:pPr>
        <w:rPr>
          <w:color w:val="auto"/>
        </w:rPr>
      </w:pPr>
    </w:p>
    <w:p w:rsidR="00034977" w:rsidRDefault="00034977" w:rsidP="00D30113">
      <w:pPr>
        <w:rPr>
          <w:color w:val="auto"/>
        </w:rPr>
      </w:pPr>
    </w:p>
    <w:p w:rsidR="00DE10A0" w:rsidRDefault="00DE10A0" w:rsidP="00D30113">
      <w:pPr>
        <w:rPr>
          <w:color w:val="auto"/>
        </w:rPr>
      </w:pPr>
    </w:p>
    <w:p w:rsidR="00DE10A0" w:rsidRDefault="00DE10A0" w:rsidP="00D30113">
      <w:pPr>
        <w:rPr>
          <w:color w:val="auto"/>
        </w:rPr>
      </w:pPr>
    </w:p>
    <w:p w:rsidR="00DE10A0" w:rsidRDefault="00DE10A0" w:rsidP="00D30113">
      <w:pPr>
        <w:rPr>
          <w:color w:val="auto"/>
        </w:rPr>
      </w:pPr>
    </w:p>
    <w:p w:rsidR="00DE10A0" w:rsidRDefault="00DE10A0" w:rsidP="00D30113">
      <w:pPr>
        <w:rPr>
          <w:color w:val="auto"/>
        </w:rPr>
      </w:pPr>
    </w:p>
    <w:p w:rsidR="00DE10A0" w:rsidRDefault="00DE10A0" w:rsidP="00D30113">
      <w:pPr>
        <w:rPr>
          <w:color w:val="auto"/>
        </w:rPr>
      </w:pPr>
    </w:p>
    <w:p w:rsidR="006655F0" w:rsidRDefault="006655F0" w:rsidP="00D30113">
      <w:pPr>
        <w:rPr>
          <w:color w:val="auto"/>
        </w:rPr>
      </w:pPr>
    </w:p>
    <w:p w:rsidR="006655F0" w:rsidRDefault="006655F0" w:rsidP="00D30113">
      <w:pPr>
        <w:rPr>
          <w:color w:val="auto"/>
        </w:rPr>
      </w:pPr>
    </w:p>
    <w:p w:rsidR="006655F0" w:rsidRDefault="006655F0" w:rsidP="00D30113">
      <w:pPr>
        <w:rPr>
          <w:color w:val="auto"/>
        </w:rPr>
      </w:pPr>
    </w:p>
    <w:p w:rsidR="00DE10A0" w:rsidRDefault="00DE10A0" w:rsidP="00D30113">
      <w:pPr>
        <w:rPr>
          <w:color w:val="auto"/>
        </w:rPr>
      </w:pPr>
    </w:p>
    <w:p w:rsidR="00692DB2" w:rsidRPr="004258FC" w:rsidRDefault="00692DB2" w:rsidP="00034977">
      <w:pPr>
        <w:spacing w:after="0"/>
        <w:rPr>
          <w:color w:val="auto"/>
        </w:rPr>
      </w:pPr>
      <w:r>
        <w:rPr>
          <w:color w:val="auto"/>
        </w:rPr>
        <w:lastRenderedPageBreak/>
        <w:t>Дополнительна научная литература: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92DB2" w:rsidRPr="00692DB2" w:rsidTr="005F1226">
        <w:trPr>
          <w:trHeight w:val="101"/>
        </w:trPr>
        <w:tc>
          <w:tcPr>
            <w:tcW w:w="7393" w:type="dxa"/>
          </w:tcPr>
          <w:p w:rsidR="00692DB2" w:rsidRPr="00692DB2" w:rsidRDefault="00692DB2" w:rsidP="00034977">
            <w:pPr>
              <w:jc w:val="center"/>
              <w:rPr>
                <w:b/>
                <w:color w:val="auto"/>
              </w:rPr>
            </w:pPr>
            <w:r w:rsidRPr="00692DB2">
              <w:rPr>
                <w:b/>
                <w:color w:val="auto"/>
              </w:rPr>
              <w:t>Литература</w:t>
            </w:r>
          </w:p>
        </w:tc>
        <w:tc>
          <w:tcPr>
            <w:tcW w:w="7393" w:type="dxa"/>
          </w:tcPr>
          <w:p w:rsidR="00692DB2" w:rsidRPr="00692DB2" w:rsidRDefault="00692DB2" w:rsidP="00692DB2">
            <w:pPr>
              <w:jc w:val="center"/>
              <w:rPr>
                <w:b/>
                <w:color w:val="auto"/>
              </w:rPr>
            </w:pPr>
            <w:r w:rsidRPr="00692DB2">
              <w:rPr>
                <w:b/>
                <w:color w:val="auto"/>
              </w:rPr>
              <w:t>Содержание</w:t>
            </w:r>
          </w:p>
        </w:tc>
      </w:tr>
      <w:tr w:rsidR="00A07A4D" w:rsidRPr="00692DB2" w:rsidTr="00692DB2">
        <w:tc>
          <w:tcPr>
            <w:tcW w:w="7393" w:type="dxa"/>
          </w:tcPr>
          <w:p w:rsidR="005F1226" w:rsidRDefault="00A07A4D" w:rsidP="005F1226">
            <w:pPr>
              <w:rPr>
                <w:color w:val="auto"/>
              </w:rPr>
            </w:pPr>
            <w:r w:rsidRPr="00A07A4D">
              <w:rPr>
                <w:color w:val="auto"/>
                <w:lang w:val="en-US"/>
              </w:rPr>
              <w:t>XX</w:t>
            </w:r>
            <w:r w:rsidRPr="00A07A4D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Менделеевского съезда по общей и прикладной химии</w:t>
            </w:r>
            <w:r w:rsidR="005F1226">
              <w:rPr>
                <w:color w:val="auto"/>
              </w:rPr>
              <w:t>. В 4 т.</w:t>
            </w:r>
          </w:p>
          <w:p w:rsidR="00A07A4D" w:rsidRPr="00A07A4D" w:rsidRDefault="005F1226" w:rsidP="005F1226">
            <w:pPr>
              <w:rPr>
                <w:color w:val="auto"/>
              </w:rPr>
            </w:pPr>
            <w:r>
              <w:rPr>
                <w:color w:val="auto"/>
              </w:rPr>
              <w:t>тез. Докл. – Екатеринбург</w:t>
            </w:r>
            <w:r w:rsidR="006655F0">
              <w:rPr>
                <w:color w:val="auto"/>
              </w:rPr>
              <w:t>; УРФУ</w:t>
            </w:r>
            <w:r>
              <w:rPr>
                <w:color w:val="auto"/>
              </w:rPr>
              <w:t>, 2016.</w:t>
            </w:r>
          </w:p>
        </w:tc>
        <w:tc>
          <w:tcPr>
            <w:tcW w:w="7393" w:type="dxa"/>
          </w:tcPr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1. </w:t>
            </w:r>
            <w:proofErr w:type="gramStart"/>
            <w:r w:rsidRPr="005F1226">
              <w:rPr>
                <w:rStyle w:val="a5"/>
                <w:b w:val="0"/>
              </w:rPr>
              <w:t>Фундаментальные проблемы химической науки</w:t>
            </w:r>
            <w:proofErr w:type="gramEnd"/>
          </w:p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2. Химия и технология материалов, включая наноматериалы</w:t>
            </w:r>
          </w:p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3. Физико-химические основы металлургических процессов</w:t>
            </w:r>
          </w:p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4. Актуальные вопросы химического производства, оценка технических рисков</w:t>
            </w:r>
          </w:p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5. Химические аспекты альтернативной энергетики</w:t>
            </w:r>
          </w:p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6. Химия ископаемого и возобновляемого углеводородного сырья</w:t>
            </w:r>
          </w:p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7. Аналитическая химия: новые методы и приборы для химических исследований и анализа</w:t>
            </w:r>
          </w:p>
          <w:p w:rsidR="005F1226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8. Медицинская химия: фундаментальные и прикладные аспекты.</w:t>
            </w:r>
          </w:p>
          <w:p w:rsidR="00A07A4D" w:rsidRPr="005F1226" w:rsidRDefault="005F1226" w:rsidP="005F12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F1226">
              <w:t>Секция</w:t>
            </w:r>
            <w:r w:rsidRPr="005F1226">
              <w:rPr>
                <w:rStyle w:val="a5"/>
                <w:b w:val="0"/>
              </w:rPr>
              <w:t xml:space="preserve"> 9. Химическое образование</w:t>
            </w:r>
          </w:p>
        </w:tc>
      </w:tr>
      <w:tr w:rsidR="00DE10A0" w:rsidTr="006655F0">
        <w:trPr>
          <w:trHeight w:val="267"/>
        </w:trPr>
        <w:tc>
          <w:tcPr>
            <w:tcW w:w="7393" w:type="dxa"/>
          </w:tcPr>
          <w:p w:rsidR="00DE10A0" w:rsidRDefault="00DE10A0" w:rsidP="00692DB2">
            <w:pPr>
              <w:rPr>
                <w:color w:val="auto"/>
              </w:rPr>
            </w:pPr>
            <w:r>
              <w:rPr>
                <w:color w:val="auto"/>
                <w:lang w:val="en-US"/>
              </w:rPr>
              <w:t>XIX</w:t>
            </w:r>
            <w:r w:rsidRPr="00692DB2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Менделеевского съезда по общей и прикладной химии. В 4 т.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тез. Докл. - Волгоград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ИУНЛ ВолгГТУ, 2011.</w:t>
            </w:r>
          </w:p>
        </w:tc>
        <w:tc>
          <w:tcPr>
            <w:tcW w:w="7393" w:type="dxa"/>
          </w:tcPr>
          <w:p w:rsidR="00DE10A0" w:rsidRDefault="00DE10A0" w:rsidP="00D30113">
            <w:pPr>
              <w:rPr>
                <w:color w:val="auto"/>
              </w:rPr>
            </w:pPr>
            <w:r>
              <w:rPr>
                <w:color w:val="auto"/>
              </w:rPr>
              <w:t>Том 1.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 xml:space="preserve">Пленарные доклады 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 xml:space="preserve">Секция 1. </w:t>
            </w:r>
            <w:proofErr w:type="gramStart"/>
            <w:r>
              <w:rPr>
                <w:color w:val="auto"/>
              </w:rPr>
              <w:t xml:space="preserve">Фундаментальные проблемы химической науки. </w:t>
            </w:r>
            <w:proofErr w:type="gramEnd"/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Том 2.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Секция 2. Химия и технология материалов, включая наноматериалы (тезисы устных докладов и стендовых сообщений).</w:t>
            </w:r>
          </w:p>
          <w:p w:rsidR="00DE10A0" w:rsidRDefault="00DE10A0" w:rsidP="00D30113">
            <w:pPr>
              <w:rPr>
                <w:color w:val="auto"/>
              </w:rPr>
            </w:pPr>
            <w:r>
              <w:rPr>
                <w:color w:val="auto"/>
              </w:rPr>
              <w:t>Том 3.</w:t>
            </w:r>
          </w:p>
          <w:p w:rsidR="00DE10A0" w:rsidRDefault="00DE10A0" w:rsidP="00D30113">
            <w:pPr>
              <w:rPr>
                <w:color w:val="auto"/>
              </w:rPr>
            </w:pPr>
            <w:r>
              <w:rPr>
                <w:color w:val="auto"/>
              </w:rPr>
              <w:t>Секция 2. Химия и технология материалов, включая наноматериалы (тезисы докладов заочных участников).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Секция 3.Физико-химические основы металлургических процессов.</w:t>
            </w:r>
          </w:p>
          <w:p w:rsidR="00DE10A0" w:rsidRDefault="00DE10A0" w:rsidP="00D30113">
            <w:pPr>
              <w:rPr>
                <w:color w:val="auto"/>
              </w:rPr>
            </w:pPr>
            <w:r>
              <w:rPr>
                <w:color w:val="auto"/>
              </w:rPr>
              <w:t>Секция 4. Актуальные вопросы химического производства, оценка технических рисков.</w:t>
            </w:r>
          </w:p>
          <w:p w:rsidR="00DE10A0" w:rsidRDefault="00DE10A0" w:rsidP="00D30113">
            <w:pPr>
              <w:rPr>
                <w:color w:val="auto"/>
              </w:rPr>
            </w:pPr>
            <w:r>
              <w:rPr>
                <w:color w:val="auto"/>
              </w:rPr>
              <w:t>Материалы круглого стола «Взаимодействие химической науки и бизнеса».</w:t>
            </w:r>
          </w:p>
          <w:p w:rsidR="00DE10A0" w:rsidRDefault="00DE10A0" w:rsidP="00D30113">
            <w:pPr>
              <w:rPr>
                <w:color w:val="auto"/>
              </w:rPr>
            </w:pPr>
            <w:r>
              <w:rPr>
                <w:color w:val="auto"/>
              </w:rPr>
              <w:t>Том 4.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Секция 5. Химические  аспекты современной энергетики и альтернативные энергоносители.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Секция 6. Химия  ископаемого и возобновляемого углеводородного сырья.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Секция 7. Аналитическая химия: новые методы и приборы для химических исследований и анализа.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>Секция 8. Химическое образование.</w:t>
            </w:r>
          </w:p>
          <w:p w:rsidR="00DE10A0" w:rsidRDefault="00DE10A0" w:rsidP="00DE10A0">
            <w:pPr>
              <w:rPr>
                <w:color w:val="auto"/>
              </w:rPr>
            </w:pPr>
            <w:r>
              <w:rPr>
                <w:color w:val="auto"/>
              </w:rPr>
              <w:t xml:space="preserve">Материалы </w:t>
            </w:r>
            <w:proofErr w:type="gramStart"/>
            <w:r>
              <w:rPr>
                <w:color w:val="auto"/>
              </w:rPr>
              <w:t>круглого</w:t>
            </w:r>
            <w:proofErr w:type="gramEnd"/>
            <w:r>
              <w:rPr>
                <w:color w:val="auto"/>
              </w:rPr>
              <w:t xml:space="preserve"> столы «Проблемы химического образования  в России».</w:t>
            </w:r>
          </w:p>
        </w:tc>
      </w:tr>
      <w:tr w:rsidR="00A07A4D" w:rsidTr="00F82DE8">
        <w:trPr>
          <w:trHeight w:val="699"/>
        </w:trPr>
        <w:tc>
          <w:tcPr>
            <w:tcW w:w="7393" w:type="dxa"/>
          </w:tcPr>
          <w:p w:rsidR="00A07A4D" w:rsidRDefault="00F82DE8" w:rsidP="00692DB2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Тезисы докладов</w:t>
            </w:r>
            <w:r w:rsidRPr="00F82DE8">
              <w:rPr>
                <w:color w:val="auto"/>
              </w:rPr>
              <w:t xml:space="preserve"> </w:t>
            </w:r>
            <w:r w:rsidR="00A07A4D">
              <w:rPr>
                <w:color w:val="auto"/>
                <w:lang w:val="en-US"/>
              </w:rPr>
              <w:t>XVIII</w:t>
            </w:r>
            <w:r w:rsidR="00A07A4D" w:rsidRPr="00A07A4D">
              <w:rPr>
                <w:color w:val="auto"/>
              </w:rPr>
              <w:t xml:space="preserve"> </w:t>
            </w:r>
            <w:r w:rsidR="00A07A4D">
              <w:rPr>
                <w:color w:val="auto"/>
              </w:rPr>
              <w:t>Менделеевского съезда по общей и прикладной химии</w:t>
            </w:r>
            <w:r>
              <w:rPr>
                <w:color w:val="auto"/>
              </w:rPr>
              <w:t>. В 5т.;   – М.: Граница, 2007.</w:t>
            </w:r>
          </w:p>
          <w:p w:rsidR="00F82DE8" w:rsidRPr="00A07A4D" w:rsidRDefault="00F82DE8" w:rsidP="00F82DE8">
            <w:pPr>
              <w:rPr>
                <w:color w:val="auto"/>
              </w:rPr>
            </w:pPr>
          </w:p>
        </w:tc>
        <w:tc>
          <w:tcPr>
            <w:tcW w:w="7393" w:type="dxa"/>
          </w:tcPr>
          <w:p w:rsidR="00A07A4D" w:rsidRDefault="00F82DE8" w:rsidP="00F82DE8">
            <w:pPr>
              <w:rPr>
                <w:color w:val="auto"/>
              </w:rPr>
            </w:pPr>
            <w:r>
              <w:rPr>
                <w:color w:val="auto"/>
              </w:rPr>
              <w:t>Том 1.</w:t>
            </w:r>
          </w:p>
          <w:p w:rsidR="00F82DE8" w:rsidRDefault="00F82DE8" w:rsidP="00F82DE8">
            <w:pPr>
              <w:rPr>
                <w:color w:val="auto"/>
              </w:rPr>
            </w:pPr>
            <w:r>
              <w:rPr>
                <w:color w:val="auto"/>
              </w:rPr>
              <w:t xml:space="preserve">Пленарные доклады </w:t>
            </w:r>
          </w:p>
          <w:p w:rsidR="000D4E48" w:rsidRDefault="000D4E48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1. Достижения и перспективы химической науки.</w:t>
            </w:r>
          </w:p>
          <w:p w:rsidR="00F82DE8" w:rsidRDefault="00F82DE8" w:rsidP="00F82DE8">
            <w:pPr>
              <w:rPr>
                <w:color w:val="auto"/>
              </w:rPr>
            </w:pPr>
            <w:r>
              <w:rPr>
                <w:color w:val="auto"/>
              </w:rPr>
              <w:t>Том 2.</w:t>
            </w:r>
          </w:p>
          <w:p w:rsidR="00F82DE8" w:rsidRDefault="00F82DE8" w:rsidP="00F82DE8">
            <w:pPr>
              <w:rPr>
                <w:color w:val="auto"/>
              </w:rPr>
            </w:pPr>
            <w:r>
              <w:rPr>
                <w:color w:val="auto"/>
              </w:rPr>
              <w:t xml:space="preserve">Секция 2. Химия материалов, </w:t>
            </w:r>
            <w:proofErr w:type="spellStart"/>
            <w:r>
              <w:rPr>
                <w:color w:val="auto"/>
              </w:rPr>
              <w:t>наноструктуры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нанотехнологии</w:t>
            </w:r>
            <w:proofErr w:type="spellEnd"/>
            <w:r w:rsidR="002F4515">
              <w:rPr>
                <w:color w:val="auto"/>
              </w:rPr>
              <w:t>.</w:t>
            </w:r>
          </w:p>
          <w:p w:rsidR="00F82DE8" w:rsidRDefault="00F82DE8" w:rsidP="00F82DE8">
            <w:pPr>
              <w:rPr>
                <w:color w:val="auto"/>
              </w:rPr>
            </w:pPr>
            <w:r>
              <w:rPr>
                <w:color w:val="auto"/>
              </w:rPr>
              <w:t>Том 3.</w:t>
            </w:r>
          </w:p>
          <w:p w:rsidR="00F82DE8" w:rsidRDefault="002F4515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3. Актуальные вопросы химического производства, оценка технических рисков.</w:t>
            </w:r>
          </w:p>
          <w:p w:rsidR="000D4E48" w:rsidRDefault="000D4E48" w:rsidP="00F82DE8">
            <w:pPr>
              <w:rPr>
                <w:color w:val="auto"/>
              </w:rPr>
            </w:pPr>
            <w:r>
              <w:rPr>
                <w:color w:val="auto"/>
              </w:rPr>
              <w:t>Подсекция секции 3. Физико-химические основы рационального использования природных и техногенных ресурсов.</w:t>
            </w:r>
          </w:p>
          <w:p w:rsidR="000D4E48" w:rsidRDefault="000D4E48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4. Химические аспекты современной энергетики.</w:t>
            </w:r>
          </w:p>
          <w:p w:rsidR="000D4E48" w:rsidRDefault="000D4E48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5. Нефтехимия, нефтепереработка и катализ.</w:t>
            </w:r>
          </w:p>
          <w:p w:rsidR="002F4515" w:rsidRDefault="002F4515" w:rsidP="00F82DE8">
            <w:pPr>
              <w:rPr>
                <w:color w:val="auto"/>
              </w:rPr>
            </w:pPr>
            <w:r>
              <w:rPr>
                <w:color w:val="auto"/>
              </w:rPr>
              <w:t>Том 4.</w:t>
            </w:r>
          </w:p>
          <w:p w:rsidR="002F4515" w:rsidRDefault="002F4515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6. Новые методы и приборы для химических исследований и анализа.</w:t>
            </w:r>
          </w:p>
          <w:p w:rsidR="000D4E48" w:rsidRDefault="000D4E48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7. Химическое образование.</w:t>
            </w:r>
          </w:p>
          <w:p w:rsidR="000D4E48" w:rsidRDefault="000D4E48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8. Актуальные проблемы химии высоких энергий.</w:t>
            </w:r>
          </w:p>
          <w:p w:rsidR="000D4E48" w:rsidRDefault="000D4E48" w:rsidP="00F82DE8">
            <w:pPr>
              <w:rPr>
                <w:color w:val="auto"/>
              </w:rPr>
            </w:pPr>
            <w:r>
              <w:rPr>
                <w:color w:val="auto"/>
              </w:rPr>
              <w:t>Секция 9. Биомолекулярная химия и биотехнология</w:t>
            </w:r>
          </w:p>
          <w:p w:rsidR="002F4515" w:rsidRDefault="002F4515" w:rsidP="00F82DE8">
            <w:pPr>
              <w:rPr>
                <w:color w:val="auto"/>
              </w:rPr>
            </w:pPr>
            <w:r>
              <w:rPr>
                <w:color w:val="auto"/>
              </w:rPr>
              <w:t>Том 5.</w:t>
            </w:r>
          </w:p>
          <w:p w:rsidR="00880821" w:rsidRDefault="002F4515" w:rsidP="00F82DE8">
            <w:pPr>
              <w:rPr>
                <w:color w:val="auto"/>
              </w:rPr>
            </w:pPr>
            <w:r>
              <w:rPr>
                <w:color w:val="auto"/>
              </w:rPr>
              <w:t xml:space="preserve">Секция 10. </w:t>
            </w:r>
            <w:r>
              <w:rPr>
                <w:color w:val="auto"/>
                <w:lang w:val="en-US"/>
              </w:rPr>
              <w:t>IV</w:t>
            </w:r>
            <w:r w:rsidRPr="002F4515">
              <w:rPr>
                <w:color w:val="auto"/>
              </w:rPr>
              <w:t xml:space="preserve"> </w:t>
            </w:r>
            <w:r>
              <w:rPr>
                <w:color w:val="auto"/>
              </w:rPr>
              <w:t>Российско-французский симпозиум «Супрамолекулярные системы в химии и биологии»</w:t>
            </w:r>
            <w:r w:rsidR="00880821">
              <w:rPr>
                <w:color w:val="auto"/>
              </w:rPr>
              <w:t>.</w:t>
            </w:r>
          </w:p>
          <w:p w:rsidR="00880821" w:rsidRDefault="00880821" w:rsidP="00880821">
            <w:pPr>
              <w:rPr>
                <w:color w:val="auto"/>
              </w:rPr>
            </w:pPr>
            <w:r>
              <w:rPr>
                <w:color w:val="auto"/>
              </w:rPr>
              <w:t xml:space="preserve">Секция 11. </w:t>
            </w:r>
            <w:r>
              <w:rPr>
                <w:color w:val="auto"/>
                <w:lang w:val="en-US"/>
              </w:rPr>
              <w:t>II</w:t>
            </w:r>
            <w:r w:rsidRPr="00880821">
              <w:rPr>
                <w:color w:val="auto"/>
              </w:rPr>
              <w:t xml:space="preserve"> </w:t>
            </w:r>
            <w:r>
              <w:rPr>
                <w:color w:val="auto"/>
              </w:rPr>
              <w:t>Российско-французский симпозиум</w:t>
            </w:r>
            <w:r w:rsidRPr="0088082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 органической химии.</w:t>
            </w:r>
          </w:p>
          <w:p w:rsidR="00880821" w:rsidRDefault="00880821" w:rsidP="00880821">
            <w:pPr>
              <w:rPr>
                <w:color w:val="auto"/>
              </w:rPr>
            </w:pPr>
            <w:r>
              <w:rPr>
                <w:color w:val="auto"/>
              </w:rPr>
              <w:t>Секция 12. Международный симпозиум по современной радиохимии «Радиохимия: достижения и перспективы».</w:t>
            </w:r>
          </w:p>
          <w:p w:rsidR="00880821" w:rsidRDefault="00880821" w:rsidP="00880821">
            <w:pPr>
              <w:rPr>
                <w:color w:val="auto"/>
              </w:rPr>
            </w:pPr>
            <w:r>
              <w:rPr>
                <w:color w:val="auto"/>
              </w:rPr>
              <w:t>Секция 13. Международный симпозиум «Зеленая химия, устойчивое развитие и социальная ответственность химиков».</w:t>
            </w:r>
          </w:p>
          <w:p w:rsidR="00880821" w:rsidRPr="00880821" w:rsidRDefault="00880821" w:rsidP="00880821">
            <w:pPr>
              <w:rPr>
                <w:color w:val="auto"/>
              </w:rPr>
            </w:pPr>
            <w:r>
              <w:rPr>
                <w:color w:val="auto"/>
              </w:rPr>
              <w:t xml:space="preserve">Секция 14. Симпозиум «Нуклеофильное замещение водорода в ароматических </w:t>
            </w:r>
            <w:proofErr w:type="gramStart"/>
            <w:r>
              <w:rPr>
                <w:color w:val="auto"/>
              </w:rPr>
              <w:t>системах</w:t>
            </w:r>
            <w:proofErr w:type="gramEnd"/>
            <w:r>
              <w:rPr>
                <w:color w:val="auto"/>
              </w:rPr>
              <w:t xml:space="preserve"> и родственные реакции»</w:t>
            </w:r>
          </w:p>
        </w:tc>
      </w:tr>
    </w:tbl>
    <w:p w:rsidR="00692DB2" w:rsidRPr="004258FC" w:rsidRDefault="00692DB2" w:rsidP="00D30113">
      <w:pPr>
        <w:rPr>
          <w:color w:val="auto"/>
        </w:rPr>
      </w:pPr>
    </w:p>
    <w:sectPr w:rsidR="00692DB2" w:rsidRPr="004258FC" w:rsidSect="006655F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689"/>
    <w:multiLevelType w:val="hybridMultilevel"/>
    <w:tmpl w:val="36F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1ABA"/>
    <w:multiLevelType w:val="hybridMultilevel"/>
    <w:tmpl w:val="19B805E4"/>
    <w:lvl w:ilvl="0" w:tplc="3CA88DA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AD7173"/>
    <w:multiLevelType w:val="hybridMultilevel"/>
    <w:tmpl w:val="AA786364"/>
    <w:lvl w:ilvl="0" w:tplc="5470D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628B"/>
    <w:multiLevelType w:val="hybridMultilevel"/>
    <w:tmpl w:val="0E1E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6F9"/>
    <w:multiLevelType w:val="hybridMultilevel"/>
    <w:tmpl w:val="052C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3702"/>
    <w:multiLevelType w:val="hybridMultilevel"/>
    <w:tmpl w:val="FBAA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0E9E"/>
    <w:multiLevelType w:val="hybridMultilevel"/>
    <w:tmpl w:val="286031DA"/>
    <w:lvl w:ilvl="0" w:tplc="3D36D0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6D07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6706"/>
    <w:multiLevelType w:val="hybridMultilevel"/>
    <w:tmpl w:val="16C4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87B4D"/>
    <w:multiLevelType w:val="hybridMultilevel"/>
    <w:tmpl w:val="3466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014D5"/>
    <w:multiLevelType w:val="hybridMultilevel"/>
    <w:tmpl w:val="090EA5F0"/>
    <w:lvl w:ilvl="0" w:tplc="9BC8F6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C7443"/>
    <w:multiLevelType w:val="hybridMultilevel"/>
    <w:tmpl w:val="04463BF2"/>
    <w:lvl w:ilvl="0" w:tplc="0E3A3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F58CC"/>
    <w:multiLevelType w:val="hybridMultilevel"/>
    <w:tmpl w:val="8926E0E6"/>
    <w:lvl w:ilvl="0" w:tplc="8EF60F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54808"/>
    <w:multiLevelType w:val="hybridMultilevel"/>
    <w:tmpl w:val="2530FD64"/>
    <w:lvl w:ilvl="0" w:tplc="125CB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3671"/>
    <w:multiLevelType w:val="hybridMultilevel"/>
    <w:tmpl w:val="361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62624"/>
    <w:multiLevelType w:val="hybridMultilevel"/>
    <w:tmpl w:val="D0DE5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16F05"/>
    <w:multiLevelType w:val="hybridMultilevel"/>
    <w:tmpl w:val="A31CF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7D1A00"/>
    <w:multiLevelType w:val="hybridMultilevel"/>
    <w:tmpl w:val="0C70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A58B2"/>
    <w:multiLevelType w:val="hybridMultilevel"/>
    <w:tmpl w:val="B60C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810A4"/>
    <w:multiLevelType w:val="hybridMultilevel"/>
    <w:tmpl w:val="36F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6A4A"/>
    <w:multiLevelType w:val="hybridMultilevel"/>
    <w:tmpl w:val="C8727BDA"/>
    <w:lvl w:ilvl="0" w:tplc="CFAC9A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E0609"/>
    <w:multiLevelType w:val="hybridMultilevel"/>
    <w:tmpl w:val="550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9"/>
  </w:num>
  <w:num w:numId="13">
    <w:abstractNumId w:val="4"/>
  </w:num>
  <w:num w:numId="14">
    <w:abstractNumId w:val="10"/>
  </w:num>
  <w:num w:numId="15">
    <w:abstractNumId w:val="1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58FC"/>
    <w:rsid w:val="00034977"/>
    <w:rsid w:val="00060CDB"/>
    <w:rsid w:val="000D4E48"/>
    <w:rsid w:val="00240294"/>
    <w:rsid w:val="002544F6"/>
    <w:rsid w:val="002F4515"/>
    <w:rsid w:val="004258FC"/>
    <w:rsid w:val="004E710C"/>
    <w:rsid w:val="0058401F"/>
    <w:rsid w:val="005C4F8E"/>
    <w:rsid w:val="005F1226"/>
    <w:rsid w:val="00623428"/>
    <w:rsid w:val="006655F0"/>
    <w:rsid w:val="00691E14"/>
    <w:rsid w:val="00692DB2"/>
    <w:rsid w:val="006D1ACC"/>
    <w:rsid w:val="007B092C"/>
    <w:rsid w:val="007F32AC"/>
    <w:rsid w:val="00880821"/>
    <w:rsid w:val="009013A7"/>
    <w:rsid w:val="009254E5"/>
    <w:rsid w:val="00A07A4D"/>
    <w:rsid w:val="00A57005"/>
    <w:rsid w:val="00D30113"/>
    <w:rsid w:val="00D60F86"/>
    <w:rsid w:val="00DE10A0"/>
    <w:rsid w:val="00DE1A48"/>
    <w:rsid w:val="00EB3FDE"/>
    <w:rsid w:val="00EF7600"/>
    <w:rsid w:val="00F82DE8"/>
    <w:rsid w:val="00FD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8FC"/>
    <w:pPr>
      <w:spacing w:after="0" w:line="240" w:lineRule="auto"/>
      <w:ind w:left="720"/>
      <w:contextualSpacing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258FC"/>
  </w:style>
  <w:style w:type="character" w:customStyle="1" w:styleId="style33">
    <w:name w:val="style33"/>
    <w:basedOn w:val="a0"/>
    <w:rsid w:val="004258FC"/>
  </w:style>
  <w:style w:type="character" w:styleId="a5">
    <w:name w:val="Strong"/>
    <w:basedOn w:val="a0"/>
    <w:uiPriority w:val="22"/>
    <w:qFormat/>
    <w:rsid w:val="00060CDB"/>
    <w:rPr>
      <w:b/>
      <w:bCs/>
    </w:rPr>
  </w:style>
  <w:style w:type="paragraph" w:styleId="a6">
    <w:name w:val="Normal (Web)"/>
    <w:basedOn w:val="a"/>
    <w:uiPriority w:val="99"/>
    <w:unhideWhenUsed/>
    <w:rsid w:val="00060CD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7">
    <w:name w:val="Hyperlink"/>
    <w:basedOn w:val="a0"/>
    <w:uiPriority w:val="99"/>
    <w:unhideWhenUsed/>
    <w:rsid w:val="00D30113"/>
    <w:rPr>
      <w:color w:val="0000FF" w:themeColor="hyperlink"/>
      <w:u w:val="single"/>
    </w:rPr>
  </w:style>
  <w:style w:type="paragraph" w:customStyle="1" w:styleId="rtecenter">
    <w:name w:val="rtecenter"/>
    <w:basedOn w:val="a"/>
    <w:rsid w:val="005F122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8">
    <w:name w:val="Emphasis"/>
    <w:basedOn w:val="a0"/>
    <w:uiPriority w:val="20"/>
    <w:qFormat/>
    <w:rsid w:val="005F12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om.folium.ru" TargetMode="External"/><Relationship Id="rId5" Type="http://schemas.openxmlformats.org/officeDocument/2006/relationships/hyperlink" Target="http://www.galvanotehni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2016-09-27T09:00:00Z</dcterms:created>
  <dcterms:modified xsi:type="dcterms:W3CDTF">2016-10-03T11:31:00Z</dcterms:modified>
</cp:coreProperties>
</file>